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Default="004B1670" w:rsidP="00CF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889">
        <w:rPr>
          <w:rFonts w:ascii="Times New Roman" w:hAnsi="Times New Roman" w:cs="Times New Roman"/>
          <w:sz w:val="24"/>
          <w:szCs w:val="24"/>
        </w:rPr>
        <w:t>0</w:t>
      </w:r>
      <w:r w:rsidR="00754A24">
        <w:rPr>
          <w:rFonts w:ascii="Times New Roman" w:hAnsi="Times New Roman" w:cs="Times New Roman"/>
          <w:sz w:val="24"/>
          <w:szCs w:val="24"/>
        </w:rPr>
        <w:t>3</w:t>
      </w:r>
      <w:r w:rsidR="00260889">
        <w:rPr>
          <w:rFonts w:ascii="Times New Roman" w:hAnsi="Times New Roman" w:cs="Times New Roman"/>
          <w:sz w:val="24"/>
          <w:szCs w:val="24"/>
        </w:rPr>
        <w:t>.04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 xml:space="preserve">dotyczącego przetargów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21 szt. drzew „na pniu” rosnących na działce nr 229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260889" w:rsidRPr="0026088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60889" w:rsidRPr="0026088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260889" w:rsidRPr="00260889">
        <w:rPr>
          <w:rFonts w:ascii="Times New Roman" w:hAnsi="Times New Roman" w:cs="Times New Roman"/>
          <w:sz w:val="24"/>
          <w:szCs w:val="24"/>
        </w:rPr>
        <w:t>. Antoniów-Kolonia</w:t>
      </w:r>
      <w:r w:rsidR="00260889">
        <w:rPr>
          <w:rFonts w:ascii="Times New Roman" w:hAnsi="Times New Roman" w:cs="Times New Roman"/>
          <w:sz w:val="24"/>
          <w:szCs w:val="24"/>
        </w:rPr>
        <w:t xml:space="preserve">,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301 w </w:t>
      </w:r>
      <w:proofErr w:type="spellStart"/>
      <w:r w:rsidR="0026088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260889">
        <w:rPr>
          <w:rFonts w:ascii="Times New Roman" w:hAnsi="Times New Roman" w:cs="Times New Roman"/>
          <w:sz w:val="24"/>
          <w:szCs w:val="24"/>
        </w:rPr>
        <w:t xml:space="preserve">. Górne i 497 w </w:t>
      </w:r>
      <w:proofErr w:type="spellStart"/>
      <w:r w:rsidR="0026088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260889">
        <w:rPr>
          <w:rFonts w:ascii="Times New Roman" w:hAnsi="Times New Roman" w:cs="Times New Roman"/>
          <w:sz w:val="24"/>
          <w:szCs w:val="24"/>
        </w:rPr>
        <w:t>. Dąbrowa,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2E16F0">
        <w:rPr>
          <w:rFonts w:ascii="Times New Roman" w:hAnsi="Times New Roman" w:cs="Times New Roman"/>
          <w:sz w:val="24"/>
          <w:szCs w:val="24"/>
        </w:rPr>
        <w:t>stanowiących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 xml:space="preserve">kup drzew objętych przetargiem nr …...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……</w:t>
      </w:r>
      <w:r w:rsidR="00831002">
        <w:rPr>
          <w:rFonts w:ascii="Times New Roman" w:hAnsi="Times New Roman" w:cs="Times New Roman"/>
          <w:sz w:val="24"/>
          <w:szCs w:val="24"/>
        </w:rPr>
        <w:t>…….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00326E" w:rsidRDefault="0098394C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="0000326E"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6E"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6A" w:rsidRDefault="00BF086A" w:rsidP="00F309ED">
      <w:pPr>
        <w:spacing w:after="0" w:line="240" w:lineRule="auto"/>
      </w:pPr>
      <w:r>
        <w:separator/>
      </w:r>
    </w:p>
  </w:endnote>
  <w:endnote w:type="continuationSeparator" w:id="0">
    <w:p w:rsidR="00BF086A" w:rsidRDefault="00BF086A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6A" w:rsidRDefault="00BF086A" w:rsidP="00F309ED">
      <w:pPr>
        <w:spacing w:after="0" w:line="240" w:lineRule="auto"/>
      </w:pPr>
      <w:r>
        <w:separator/>
      </w:r>
    </w:p>
  </w:footnote>
  <w:footnote w:type="continuationSeparator" w:id="0">
    <w:p w:rsidR="00BF086A" w:rsidRDefault="00BF086A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C278D"/>
    <w:rsid w:val="000F2584"/>
    <w:rsid w:val="0013083A"/>
    <w:rsid w:val="00133629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D1283"/>
    <w:rsid w:val="00BE0996"/>
    <w:rsid w:val="00BF086A"/>
    <w:rsid w:val="00C27B85"/>
    <w:rsid w:val="00C47993"/>
    <w:rsid w:val="00C47B35"/>
    <w:rsid w:val="00C6626B"/>
    <w:rsid w:val="00C72ED2"/>
    <w:rsid w:val="00CB025F"/>
    <w:rsid w:val="00CC5C96"/>
    <w:rsid w:val="00CE1781"/>
    <w:rsid w:val="00CF0AFA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2018-04-04T09:17:00Z</cp:lastPrinted>
  <dcterms:created xsi:type="dcterms:W3CDTF">2018-04-04T10:10:00Z</dcterms:created>
  <dcterms:modified xsi:type="dcterms:W3CDTF">2018-04-04T10:10:00Z</dcterms:modified>
</cp:coreProperties>
</file>