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80" w:rsidRDefault="00730680" w:rsidP="00730680">
      <w:pPr>
        <w:widowControl w:val="0"/>
        <w:jc w:val="both"/>
        <w:rPr>
          <w:snapToGrid w:val="0"/>
          <w:sz w:val="28"/>
          <w:szCs w:val="28"/>
        </w:rPr>
      </w:pPr>
      <w:r>
        <w:rPr>
          <w:b/>
          <w:bCs/>
          <w:i/>
          <w:iCs/>
          <w:snapToGrid w:val="0"/>
          <w:sz w:val="28"/>
          <w:szCs w:val="28"/>
        </w:rPr>
        <w:t xml:space="preserve">               ZAŁĄCZNIK  </w:t>
      </w:r>
      <w:r>
        <w:rPr>
          <w:snapToGrid w:val="0"/>
          <w:sz w:val="28"/>
          <w:szCs w:val="28"/>
        </w:rPr>
        <w:t xml:space="preserve"> do Zarządzenia Wójta Gminy w Milejowie z</w:t>
      </w:r>
      <w:r>
        <w:rPr>
          <w:i/>
          <w:iCs/>
          <w:snapToGrid w:val="0"/>
          <w:sz w:val="28"/>
          <w:szCs w:val="28"/>
        </w:rPr>
        <w:t xml:space="preserve"> dnia 03 października  2014 roku </w:t>
      </w:r>
      <w:r>
        <w:rPr>
          <w:snapToGrid w:val="0"/>
          <w:sz w:val="28"/>
          <w:szCs w:val="28"/>
        </w:rPr>
        <w:t xml:space="preserve"> Nr 77/2014</w:t>
      </w:r>
    </w:p>
    <w:p w:rsidR="00730680" w:rsidRDefault="00730680" w:rsidP="00730680">
      <w:pPr>
        <w:widowControl w:val="0"/>
        <w:jc w:val="both"/>
        <w:rPr>
          <w:snapToGrid w:val="0"/>
          <w:sz w:val="28"/>
          <w:szCs w:val="28"/>
        </w:rPr>
      </w:pPr>
    </w:p>
    <w:p w:rsidR="00730680" w:rsidRDefault="00730680" w:rsidP="00730680">
      <w:pPr>
        <w:widowControl w:val="0"/>
        <w:jc w:val="center"/>
        <w:rPr>
          <w:b/>
          <w:bCs/>
          <w:i/>
          <w:iCs/>
          <w:snapToGrid w:val="0"/>
          <w:sz w:val="28"/>
          <w:szCs w:val="28"/>
        </w:rPr>
      </w:pPr>
      <w:r>
        <w:rPr>
          <w:b/>
          <w:bCs/>
          <w:i/>
          <w:iCs/>
          <w:snapToGrid w:val="0"/>
          <w:sz w:val="28"/>
          <w:szCs w:val="28"/>
        </w:rPr>
        <w:t>W Y K A Z    NIERUCHOMOŚCI  PRZEZNACZONEJ   DO   ODDANIA   W   D Z I E R Ż A W Ę</w:t>
      </w:r>
    </w:p>
    <w:p w:rsidR="00730680" w:rsidRDefault="00730680" w:rsidP="00730680">
      <w:pPr>
        <w:widowControl w:val="0"/>
        <w:jc w:val="center"/>
        <w:rPr>
          <w:b/>
          <w:bCs/>
          <w:i/>
          <w:iCs/>
          <w:snapToGrid w:val="0"/>
          <w:sz w:val="28"/>
          <w:szCs w:val="28"/>
        </w:rPr>
      </w:pPr>
      <w:r>
        <w:rPr>
          <w:b/>
          <w:bCs/>
          <w:i/>
          <w:iCs/>
          <w:snapToGrid w:val="0"/>
          <w:sz w:val="28"/>
          <w:szCs w:val="28"/>
        </w:rPr>
        <w:t>w trybie   bezprzetar</w:t>
      </w:r>
      <w:bookmarkStart w:id="0" w:name="_GoBack"/>
      <w:bookmarkEnd w:id="0"/>
      <w:r>
        <w:rPr>
          <w:b/>
          <w:bCs/>
          <w:i/>
          <w:iCs/>
          <w:snapToGrid w:val="0"/>
          <w:sz w:val="28"/>
          <w:szCs w:val="28"/>
        </w:rPr>
        <w:t>gowym na czas nieokreślony na rzecz Przedsiębiorstwa Gospodarki Komunalnej w Milejowie.</w:t>
      </w:r>
    </w:p>
    <w:tbl>
      <w:tblPr>
        <w:tblW w:w="5000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10"/>
        <w:gridCol w:w="1360"/>
        <w:gridCol w:w="1980"/>
        <w:gridCol w:w="3179"/>
        <w:gridCol w:w="2127"/>
        <w:gridCol w:w="1273"/>
        <w:gridCol w:w="1420"/>
        <w:gridCol w:w="1527"/>
      </w:tblGrid>
      <w:tr w:rsidR="00730680" w:rsidTr="00730680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680" w:rsidRDefault="00730680" w:rsidP="00D742DA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L.p.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680" w:rsidRDefault="00730680" w:rsidP="00D742DA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Oznaczenie gruntów</w:t>
            </w:r>
          </w:p>
          <w:p w:rsidR="00730680" w:rsidRDefault="00730680" w:rsidP="00D742DA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wg katastru nieruchomości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680" w:rsidRDefault="00730680" w:rsidP="00D742DA">
            <w:pPr>
              <w:pStyle w:val="Tekstpodstawowy3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 Pow.</w:t>
            </w:r>
          </w:p>
          <w:p w:rsidR="00730680" w:rsidRDefault="00730680" w:rsidP="00D742DA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</w:rPr>
              <w:t xml:space="preserve"> w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  m</w:t>
            </w:r>
            <w:r>
              <w:rPr>
                <w:b/>
                <w:bCs/>
                <w:snapToGrid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680" w:rsidRDefault="00730680" w:rsidP="00D742DA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Opis i położenie</w:t>
            </w:r>
          </w:p>
          <w:p w:rsidR="00730680" w:rsidRDefault="00730680" w:rsidP="00D742DA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przedmiotu dzierżawy</w:t>
            </w:r>
          </w:p>
        </w:tc>
        <w:tc>
          <w:tcPr>
            <w:tcW w:w="11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680" w:rsidRDefault="00730680" w:rsidP="00D742DA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Przeznaczenie nieruchomości</w:t>
            </w:r>
          </w:p>
          <w:p w:rsidR="00730680" w:rsidRDefault="00730680" w:rsidP="00D742DA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w miejscowym planie zagospodarowania przestrzennego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680" w:rsidRDefault="00730680" w:rsidP="00D742DA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Wysokość opłat</w:t>
            </w:r>
          </w:p>
          <w:p w:rsidR="00730680" w:rsidRDefault="00730680" w:rsidP="00D742DA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tytułu dzierżawy gruntów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680" w:rsidRDefault="00730680" w:rsidP="00D742DA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Termin wnoszenia opłat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680" w:rsidRDefault="00730680" w:rsidP="00D742DA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Cel dzierżawy</w:t>
            </w:r>
          </w:p>
        </w:tc>
        <w:tc>
          <w:tcPr>
            <w:tcW w:w="5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680" w:rsidRDefault="00730680" w:rsidP="00D742DA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Okres dzierżawy</w:t>
            </w:r>
          </w:p>
        </w:tc>
      </w:tr>
      <w:tr w:rsidR="00730680" w:rsidTr="0073068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680" w:rsidRDefault="00730680" w:rsidP="00D742DA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1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680" w:rsidRDefault="00730680" w:rsidP="00D742DA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680" w:rsidRDefault="00730680" w:rsidP="00D742DA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3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680" w:rsidRDefault="00730680" w:rsidP="00D742DA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4</w:t>
            </w:r>
          </w:p>
        </w:tc>
        <w:tc>
          <w:tcPr>
            <w:tcW w:w="11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680" w:rsidRDefault="00730680" w:rsidP="00D742DA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5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680" w:rsidRDefault="00730680" w:rsidP="00D742DA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680" w:rsidRDefault="00730680" w:rsidP="00D742DA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7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680" w:rsidRDefault="00730680" w:rsidP="00D742DA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8</w:t>
            </w:r>
          </w:p>
        </w:tc>
        <w:tc>
          <w:tcPr>
            <w:tcW w:w="5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680" w:rsidRDefault="00730680" w:rsidP="00D742DA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9</w:t>
            </w:r>
          </w:p>
        </w:tc>
      </w:tr>
      <w:tr w:rsidR="00730680" w:rsidTr="00730680">
        <w:tblPrEx>
          <w:tblCellMar>
            <w:top w:w="0" w:type="dxa"/>
            <w:bottom w:w="0" w:type="dxa"/>
          </w:tblCellMar>
        </w:tblPrEx>
        <w:trPr>
          <w:trHeight w:val="5021"/>
        </w:trPr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80" w:rsidRDefault="00730680" w:rsidP="00D742DA">
            <w:pPr>
              <w:widowControl w:val="0"/>
              <w:rPr>
                <w:snapToGrid w:val="0"/>
              </w:rPr>
            </w:pPr>
          </w:p>
          <w:p w:rsidR="00730680" w:rsidRDefault="00730680" w:rsidP="00D742D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80" w:rsidRDefault="00730680" w:rsidP="00D742DA">
            <w:pPr>
              <w:widowControl w:val="0"/>
              <w:rPr>
                <w:b/>
                <w:bCs/>
                <w:snapToGrid w:val="0"/>
              </w:rPr>
            </w:pPr>
          </w:p>
          <w:p w:rsidR="00730680" w:rsidRDefault="00730680" w:rsidP="00D742DA">
            <w:pPr>
              <w:widowControl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m. Milejów-Osada</w:t>
            </w:r>
          </w:p>
          <w:p w:rsidR="00730680" w:rsidRDefault="00730680" w:rsidP="00D742DA">
            <w:pPr>
              <w:widowControl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-część dz.nr 540/13</w:t>
            </w:r>
          </w:p>
          <w:p w:rsidR="00730680" w:rsidRDefault="00730680" w:rsidP="00D742DA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</w:p>
          <w:p w:rsidR="00730680" w:rsidRDefault="00730680" w:rsidP="00D742DA">
            <w:pPr>
              <w:pStyle w:val="Nagwek6"/>
              <w:rPr>
                <w:b/>
                <w:bCs/>
                <w:snapToGrid w:val="0"/>
              </w:rPr>
            </w:pP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80" w:rsidRDefault="00730680" w:rsidP="00D742D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 Grunt-2300</w:t>
            </w:r>
          </w:p>
          <w:p w:rsidR="00730680" w:rsidRDefault="00730680" w:rsidP="00D742D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 m</w:t>
            </w:r>
            <w:r w:rsidRPr="00F52408"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,</w:t>
            </w:r>
          </w:p>
          <w:p w:rsidR="00730680" w:rsidRPr="00B35AEF" w:rsidRDefault="00730680" w:rsidP="00D742DA">
            <w:pPr>
              <w:widowControl w:val="0"/>
              <w:rPr>
                <w:b/>
                <w:snapToGrid w:val="0"/>
              </w:rPr>
            </w:pPr>
            <w:r>
              <w:rPr>
                <w:snapToGrid w:val="0"/>
              </w:rPr>
              <w:t>Budynek-275 m</w:t>
            </w:r>
            <w:r w:rsidRPr="00F52408"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.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80" w:rsidRDefault="00730680" w:rsidP="00D742DA">
            <w:pPr>
              <w:rPr>
                <w:rFonts w:ascii="Calibri" w:hAnsi="Calibri"/>
              </w:rPr>
            </w:pPr>
            <w:r>
              <w:rPr>
                <w:snapToGrid w:val="0"/>
                <w:sz w:val="22"/>
                <w:szCs w:val="22"/>
              </w:rPr>
              <w:t xml:space="preserve">Przedmiotem dzierżawy jest </w:t>
            </w:r>
            <w:r>
              <w:rPr>
                <w:rFonts w:ascii="Calibri" w:hAnsi="Calibri"/>
              </w:rPr>
              <w:t xml:space="preserve"> części placu węglowego o powierzchni ok. 2300 m</w:t>
            </w:r>
            <w:r w:rsidRPr="00292519">
              <w:rPr>
                <w:rFonts w:ascii="Calibri" w:hAnsi="Calibri"/>
                <w:vertAlign w:val="superscript"/>
              </w:rPr>
              <w:t>2</w:t>
            </w:r>
            <w:r>
              <w:rPr>
                <w:rFonts w:ascii="Calibri" w:hAnsi="Calibri"/>
              </w:rPr>
              <w:t>, zlokalizowanego na działce nr 540/13, objętej KW Nr LI1S/00000744/4, oraz części magazynu (wiaty) o powierzchni ok. 275 m</w:t>
            </w:r>
            <w:r>
              <w:rPr>
                <w:rFonts w:ascii="Calibri" w:hAnsi="Calibri"/>
                <w:vertAlign w:val="superscript"/>
              </w:rPr>
              <w:t>2</w:t>
            </w:r>
            <w:r>
              <w:rPr>
                <w:rFonts w:ascii="Calibri" w:hAnsi="Calibri"/>
              </w:rPr>
              <w:t xml:space="preserve">, znajdującego się na tej działce  a także rurociągów, będących własnością </w:t>
            </w:r>
            <w:r>
              <w:rPr>
                <w:rFonts w:ascii="Calibri" w:hAnsi="Calibri"/>
              </w:rPr>
              <w:lastRenderedPageBreak/>
              <w:t xml:space="preserve">Wydzierżawiającego, zainstalowanych na estakadach napowietrznych, służących do przesyłania ciepła dla potrzeb centralnego ogrzewania od kotłowni lokalnej, zlokalizowanej na działce 515/39, będącą własnością Dzierżawcy, </w:t>
            </w:r>
          </w:p>
          <w:p w:rsidR="00730680" w:rsidRDefault="00730680" w:rsidP="00D742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 kierunku ulicy Spacerowej  </w:t>
            </w:r>
          </w:p>
          <w:p w:rsidR="00730680" w:rsidRDefault="00730680" w:rsidP="00D742DA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i w kierunku ulicy Partyzanckiej.</w:t>
            </w:r>
          </w:p>
          <w:p w:rsidR="00730680" w:rsidRDefault="00730680" w:rsidP="00D742DA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. </w:t>
            </w:r>
          </w:p>
          <w:p w:rsidR="00730680" w:rsidRDefault="00730680" w:rsidP="00D742DA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11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80" w:rsidRDefault="00730680" w:rsidP="00D742DA">
            <w:pPr>
              <w:widowControl w:val="0"/>
            </w:pPr>
            <w:r>
              <w:lastRenderedPageBreak/>
              <w:t>Zgodnie z miejscowym planem zagospodarowania przestrzennego gminy przedmiotowa nieruchomość znajduje się częściowo</w:t>
            </w:r>
          </w:p>
          <w:p w:rsidR="00730680" w:rsidRDefault="00730680" w:rsidP="00D742DA">
            <w:pPr>
              <w:widowControl w:val="0"/>
            </w:pPr>
            <w:r>
              <w:t>w terenie aktywności gospodarczej /E7AG/</w:t>
            </w:r>
          </w:p>
          <w:p w:rsidR="00730680" w:rsidRDefault="00730680" w:rsidP="00D742DA">
            <w:pPr>
              <w:widowControl w:val="0"/>
            </w:pPr>
            <w:r>
              <w:t xml:space="preserve"> i częściowo w terenie oznaczonym symbolem </w:t>
            </w:r>
          </w:p>
          <w:p w:rsidR="00730680" w:rsidRDefault="00730680" w:rsidP="00D742DA">
            <w:pPr>
              <w:widowControl w:val="0"/>
            </w:pPr>
            <w:r>
              <w:t xml:space="preserve">ZP- teren zieleni publicznej.        </w:t>
            </w:r>
          </w:p>
          <w:p w:rsidR="00730680" w:rsidRDefault="00730680" w:rsidP="00D742DA">
            <w:pPr>
              <w:widowControl w:val="0"/>
              <w:rPr>
                <w:snapToGrid w:val="0"/>
              </w:rPr>
            </w:pPr>
          </w:p>
        </w:tc>
        <w:tc>
          <w:tcPr>
            <w:tcW w:w="7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80" w:rsidRDefault="00730680" w:rsidP="00D742D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 900,00  zł netto  -miesięcznie +</w:t>
            </w:r>
            <w:proofErr w:type="spellStart"/>
            <w:r>
              <w:rPr>
                <w:snapToGrid w:val="0"/>
              </w:rPr>
              <w:t>vat</w:t>
            </w:r>
            <w:proofErr w:type="spellEnd"/>
            <w:r>
              <w:rPr>
                <w:snapToGrid w:val="0"/>
              </w:rPr>
              <w:t xml:space="preserve"> (słownie: dziewięćset złotych netto + </w:t>
            </w:r>
            <w:proofErr w:type="spellStart"/>
            <w:r>
              <w:rPr>
                <w:snapToGrid w:val="0"/>
              </w:rPr>
              <w:t>vat</w:t>
            </w:r>
            <w:proofErr w:type="spellEnd"/>
            <w:r>
              <w:rPr>
                <w:snapToGrid w:val="0"/>
              </w:rPr>
              <w:t xml:space="preserve">). Czynsz dzierżawny będzie podlegał  waloryzacji </w:t>
            </w:r>
          </w:p>
          <w:p w:rsidR="00730680" w:rsidRDefault="00730680" w:rsidP="00D742D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z dniem 01 marca każdego roku/ począwszy od </w:t>
            </w:r>
          </w:p>
          <w:p w:rsidR="00730680" w:rsidRDefault="00730680" w:rsidP="00D742D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1 marca 2015 roku</w:t>
            </w:r>
          </w:p>
          <w:p w:rsidR="00730680" w:rsidRDefault="00730680" w:rsidP="00D742D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w oparciu  </w:t>
            </w:r>
          </w:p>
          <w:p w:rsidR="00730680" w:rsidRDefault="00730680" w:rsidP="00D742D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o średnioroczny wskaźnik wzrostu </w:t>
            </w:r>
          </w:p>
          <w:p w:rsidR="00730680" w:rsidRDefault="00730680" w:rsidP="00D742D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cen</w:t>
            </w:r>
          </w:p>
          <w:p w:rsidR="00730680" w:rsidRDefault="00730680" w:rsidP="00D742D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towarów i usług konsumpcyjnych ogłaszany przez prezesa  G.U.S.</w:t>
            </w:r>
          </w:p>
          <w:p w:rsidR="00730680" w:rsidRDefault="00730680" w:rsidP="00D742D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w Monitorze </w:t>
            </w:r>
            <w:r>
              <w:rPr>
                <w:snapToGrid w:val="0"/>
              </w:rPr>
              <w:lastRenderedPageBreak/>
              <w:t xml:space="preserve">Polskim. </w:t>
            </w:r>
          </w:p>
          <w:p w:rsidR="00730680" w:rsidRDefault="00730680" w:rsidP="00D742DA">
            <w:pPr>
              <w:widowControl w:val="0"/>
              <w:rPr>
                <w:snapToGrid w:val="0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80" w:rsidRDefault="00730680" w:rsidP="00D742D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Czynsz dzierżawny płatny </w:t>
            </w:r>
          </w:p>
          <w:p w:rsidR="00730680" w:rsidRDefault="00730680" w:rsidP="00D742D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do dnia </w:t>
            </w:r>
            <w:r w:rsidRPr="00F52408">
              <w:rPr>
                <w:b/>
                <w:snapToGrid w:val="0"/>
              </w:rPr>
              <w:t>15 każdego miesiąca.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80" w:rsidRDefault="00730680" w:rsidP="00D742D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Prowadzenie działalności gospodarczej w zakresie gospodarki komunalnej.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80" w:rsidRDefault="00730680" w:rsidP="00D742DA">
            <w:pPr>
              <w:widowControl w:val="0"/>
              <w:rPr>
                <w:snapToGrid w:val="0"/>
              </w:rPr>
            </w:pPr>
          </w:p>
          <w:p w:rsidR="00730680" w:rsidRDefault="00730680" w:rsidP="00D742D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Okres dzierżawy: </w:t>
            </w:r>
          </w:p>
          <w:p w:rsidR="00730680" w:rsidRDefault="00730680" w:rsidP="00D742DA">
            <w:pPr>
              <w:widowControl w:val="0"/>
              <w:rPr>
                <w:snapToGrid w:val="0"/>
              </w:rPr>
            </w:pPr>
          </w:p>
          <w:p w:rsidR="00730680" w:rsidRPr="009F0B9F" w:rsidRDefault="00730680" w:rsidP="00D742DA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Czas nieokreślony</w:t>
            </w:r>
          </w:p>
        </w:tc>
      </w:tr>
    </w:tbl>
    <w:p w:rsidR="00730680" w:rsidRDefault="00730680" w:rsidP="00730680">
      <w:pPr>
        <w:widowControl w:val="0"/>
        <w:rPr>
          <w:i/>
          <w:iCs/>
          <w:snapToGrid w:val="0"/>
          <w:u w:val="single"/>
        </w:rPr>
      </w:pPr>
    </w:p>
    <w:p w:rsidR="00730680" w:rsidRPr="00690552" w:rsidRDefault="00730680" w:rsidP="00730680">
      <w:pPr>
        <w:widowControl w:val="0"/>
        <w:jc w:val="both"/>
        <w:rPr>
          <w:b/>
          <w:bCs/>
          <w:i/>
          <w:iCs/>
          <w:snapToGrid w:val="0"/>
          <w:sz w:val="28"/>
          <w:szCs w:val="28"/>
          <w:u w:val="single"/>
        </w:rPr>
      </w:pPr>
      <w:r>
        <w:rPr>
          <w:b/>
          <w:bCs/>
          <w:i/>
          <w:iCs/>
          <w:snapToGrid w:val="0"/>
          <w:sz w:val="28"/>
          <w:szCs w:val="28"/>
          <w:u w:val="single"/>
        </w:rPr>
        <w:t>Wójt Gminy  Milejów opublikuje niniejszy wykaz nieruchomości :</w:t>
      </w:r>
    </w:p>
    <w:p w:rsidR="00730680" w:rsidRPr="00D32A40" w:rsidRDefault="00730680" w:rsidP="00730680">
      <w:pPr>
        <w:widowControl w:val="0"/>
        <w:jc w:val="both"/>
        <w:rPr>
          <w:b/>
          <w:snapToGrid w:val="0"/>
          <w:sz w:val="28"/>
          <w:szCs w:val="28"/>
        </w:rPr>
      </w:pPr>
      <w:r w:rsidRPr="00D32A40">
        <w:rPr>
          <w:b/>
          <w:iCs/>
          <w:snapToGrid w:val="0"/>
          <w:sz w:val="28"/>
          <w:szCs w:val="28"/>
        </w:rPr>
        <w:t xml:space="preserve">  od dnia</w:t>
      </w:r>
      <w:r w:rsidRPr="00D32A40">
        <w:rPr>
          <w:b/>
          <w:snapToGrid w:val="0"/>
          <w:sz w:val="28"/>
          <w:szCs w:val="28"/>
        </w:rPr>
        <w:t xml:space="preserve">   </w:t>
      </w:r>
      <w:r>
        <w:rPr>
          <w:b/>
          <w:snapToGrid w:val="0"/>
          <w:sz w:val="28"/>
          <w:szCs w:val="28"/>
        </w:rPr>
        <w:t>03 października</w:t>
      </w:r>
      <w:r w:rsidRPr="00D32A40">
        <w:rPr>
          <w:b/>
          <w:iCs/>
          <w:snapToGrid w:val="0"/>
          <w:sz w:val="28"/>
          <w:szCs w:val="28"/>
        </w:rPr>
        <w:t xml:space="preserve"> </w:t>
      </w:r>
      <w:r>
        <w:rPr>
          <w:b/>
          <w:iCs/>
          <w:snapToGrid w:val="0"/>
          <w:sz w:val="28"/>
          <w:szCs w:val="28"/>
        </w:rPr>
        <w:t xml:space="preserve"> </w:t>
      </w:r>
      <w:r w:rsidRPr="00D32A40">
        <w:rPr>
          <w:b/>
          <w:iCs/>
          <w:snapToGrid w:val="0"/>
          <w:sz w:val="28"/>
          <w:szCs w:val="28"/>
        </w:rPr>
        <w:t>20</w:t>
      </w:r>
      <w:r>
        <w:rPr>
          <w:b/>
          <w:iCs/>
          <w:snapToGrid w:val="0"/>
          <w:sz w:val="28"/>
          <w:szCs w:val="28"/>
        </w:rPr>
        <w:t>14</w:t>
      </w:r>
      <w:r w:rsidRPr="00D32A40">
        <w:rPr>
          <w:b/>
          <w:iCs/>
          <w:snapToGrid w:val="0"/>
          <w:sz w:val="28"/>
          <w:szCs w:val="28"/>
        </w:rPr>
        <w:t xml:space="preserve">  roku</w:t>
      </w:r>
    </w:p>
    <w:p w:rsidR="00730680" w:rsidRPr="00D32A40" w:rsidRDefault="00730680" w:rsidP="00730680">
      <w:pPr>
        <w:widowControl w:val="0"/>
        <w:jc w:val="both"/>
        <w:rPr>
          <w:b/>
          <w:iCs/>
          <w:snapToGrid w:val="0"/>
          <w:sz w:val="28"/>
          <w:szCs w:val="28"/>
        </w:rPr>
      </w:pPr>
      <w:r>
        <w:rPr>
          <w:b/>
          <w:iCs/>
          <w:snapToGrid w:val="0"/>
          <w:sz w:val="28"/>
          <w:szCs w:val="28"/>
        </w:rPr>
        <w:t xml:space="preserve"> </w:t>
      </w:r>
      <w:r w:rsidRPr="00D32A40">
        <w:rPr>
          <w:b/>
          <w:iCs/>
          <w:snapToGrid w:val="0"/>
          <w:sz w:val="28"/>
          <w:szCs w:val="28"/>
        </w:rPr>
        <w:t xml:space="preserve"> do dnia</w:t>
      </w:r>
      <w:r w:rsidRPr="00D32A40">
        <w:rPr>
          <w:b/>
          <w:snapToGrid w:val="0"/>
          <w:sz w:val="28"/>
          <w:szCs w:val="28"/>
        </w:rPr>
        <w:t xml:space="preserve">  </w:t>
      </w:r>
      <w:r>
        <w:rPr>
          <w:b/>
          <w:snapToGrid w:val="0"/>
          <w:sz w:val="28"/>
          <w:szCs w:val="28"/>
        </w:rPr>
        <w:t xml:space="preserve"> 27 października</w:t>
      </w:r>
      <w:r w:rsidRPr="00D32A40">
        <w:rPr>
          <w:b/>
          <w:iCs/>
          <w:snapToGrid w:val="0"/>
          <w:sz w:val="28"/>
          <w:szCs w:val="28"/>
        </w:rPr>
        <w:t xml:space="preserve"> </w:t>
      </w:r>
      <w:r>
        <w:rPr>
          <w:b/>
          <w:iCs/>
          <w:snapToGrid w:val="0"/>
          <w:sz w:val="28"/>
          <w:szCs w:val="28"/>
        </w:rPr>
        <w:t xml:space="preserve">  </w:t>
      </w:r>
      <w:r w:rsidRPr="00D32A40">
        <w:rPr>
          <w:b/>
          <w:iCs/>
          <w:snapToGrid w:val="0"/>
          <w:sz w:val="28"/>
          <w:szCs w:val="28"/>
        </w:rPr>
        <w:t>20</w:t>
      </w:r>
      <w:r>
        <w:rPr>
          <w:b/>
          <w:iCs/>
          <w:snapToGrid w:val="0"/>
          <w:sz w:val="28"/>
          <w:szCs w:val="28"/>
        </w:rPr>
        <w:t>14</w:t>
      </w:r>
      <w:r w:rsidRPr="00D32A40">
        <w:rPr>
          <w:b/>
          <w:iCs/>
          <w:snapToGrid w:val="0"/>
          <w:sz w:val="28"/>
          <w:szCs w:val="28"/>
        </w:rPr>
        <w:t xml:space="preserve"> roku</w:t>
      </w:r>
    </w:p>
    <w:p w:rsidR="00730680" w:rsidRDefault="00730680" w:rsidP="00730680">
      <w:pPr>
        <w:widowControl w:val="0"/>
        <w:jc w:val="both"/>
        <w:rPr>
          <w:i/>
          <w:iCs/>
          <w:snapToGrid w:val="0"/>
        </w:rPr>
      </w:pPr>
      <w:r>
        <w:rPr>
          <w:i/>
          <w:iCs/>
          <w:snapToGrid w:val="0"/>
        </w:rPr>
        <w:t xml:space="preserve">  Dodatkowych informacji udziela inspektor d/s Gospodarki Nieruchomościami  Urzędu Gminy w Milejowie pok. Nr 19 , tel. 757-20-26, wew. 26.</w:t>
      </w:r>
    </w:p>
    <w:p w:rsidR="00730680" w:rsidRDefault="00730680" w:rsidP="00730680"/>
    <w:p w:rsidR="00B90B5D" w:rsidRDefault="00B90B5D"/>
    <w:sectPr w:rsidR="00B90B5D" w:rsidSect="00292519">
      <w:pgSz w:w="16838" w:h="11906" w:orient="landscape" w:code="9"/>
      <w:pgMar w:top="568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80"/>
    <w:rsid w:val="00172FE3"/>
    <w:rsid w:val="00730680"/>
    <w:rsid w:val="00B9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0680"/>
    <w:pPr>
      <w:keepNext/>
      <w:widowControl w:val="0"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730680"/>
    <w:pPr>
      <w:keepNext/>
      <w:widowControl w:val="0"/>
      <w:autoSpaceDE w:val="0"/>
      <w:autoSpaceDN w:val="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068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7306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30680"/>
    <w:pPr>
      <w:widowControl w:val="0"/>
      <w:autoSpaceDE w:val="0"/>
      <w:autoSpaceDN w:val="0"/>
    </w:pPr>
  </w:style>
  <w:style w:type="character" w:customStyle="1" w:styleId="Tekstpodstawowy3Znak">
    <w:name w:val="Tekst podstawowy 3 Znak"/>
    <w:basedOn w:val="Domylnaczcionkaakapitu"/>
    <w:link w:val="Tekstpodstawowy3"/>
    <w:rsid w:val="007306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0680"/>
    <w:pPr>
      <w:keepNext/>
      <w:widowControl w:val="0"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730680"/>
    <w:pPr>
      <w:keepNext/>
      <w:widowControl w:val="0"/>
      <w:autoSpaceDE w:val="0"/>
      <w:autoSpaceDN w:val="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068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7306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30680"/>
    <w:pPr>
      <w:widowControl w:val="0"/>
      <w:autoSpaceDE w:val="0"/>
      <w:autoSpaceDN w:val="0"/>
    </w:pPr>
  </w:style>
  <w:style w:type="character" w:customStyle="1" w:styleId="Tekstpodstawowy3Znak">
    <w:name w:val="Tekst podstawowy 3 Znak"/>
    <w:basedOn w:val="Domylnaczcionkaakapitu"/>
    <w:link w:val="Tekstpodstawowy3"/>
    <w:rsid w:val="007306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jarson</dc:creator>
  <cp:lastModifiedBy>jarson</cp:lastModifiedBy>
  <cp:revision>2</cp:revision>
  <dcterms:created xsi:type="dcterms:W3CDTF">2014-10-03T10:37:00Z</dcterms:created>
  <dcterms:modified xsi:type="dcterms:W3CDTF">2014-10-03T10:38:00Z</dcterms:modified>
</cp:coreProperties>
</file>